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91" w:rsidRPr="00B54D91" w:rsidRDefault="00B54D91" w:rsidP="00B54D91">
      <w:pPr>
        <w:shd w:val="clear" w:color="auto" w:fill="FFFFFF"/>
        <w:spacing w:before="12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color w:val="DF61AD"/>
          <w:kern w:val="36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aps/>
          <w:color w:val="DF61AD"/>
          <w:kern w:val="36"/>
          <w:sz w:val="28"/>
          <w:szCs w:val="28"/>
          <w:lang w:eastAsia="ru-RU"/>
        </w:rPr>
        <w:t>НОРМАТИВНО-ПРАВОВАЯ БАЗА АТТЕСТАЦИИ ПЕДАГОГИЧЕСКИХ РАБОТНИКОВ РАЗЪЯНЕНИЯ К НОВОМУ ПОРЯДКУ АТТЕСТАЦИИ ПЕДАГОГИЧЕСКИХ РАБОТНИКОВ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Основными задачами аттестации являются:</w:t>
      </w:r>
    </w:p>
    <w:p w:rsidR="00B54D91" w:rsidRPr="00B54D91" w:rsidRDefault="00B54D91" w:rsidP="00645139">
      <w:pPr>
        <w:pStyle w:val="a7"/>
        <w:numPr>
          <w:ilvl w:val="0"/>
          <w:numId w:val="4"/>
        </w:numPr>
        <w:spacing w:after="24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профессионального и личностного роста;</w:t>
      </w:r>
    </w:p>
    <w:p w:rsidR="00B54D91" w:rsidRPr="00B54D91" w:rsidRDefault="00B54D91" w:rsidP="00645139">
      <w:pPr>
        <w:pStyle w:val="a7"/>
        <w:numPr>
          <w:ilvl w:val="0"/>
          <w:numId w:val="4"/>
        </w:numPr>
        <w:spacing w:after="24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определение необходимости повышения квалификации педагогических работников;</w:t>
      </w:r>
    </w:p>
    <w:p w:rsidR="00B54D91" w:rsidRPr="00B54D91" w:rsidRDefault="00B54D91" w:rsidP="00645139">
      <w:pPr>
        <w:pStyle w:val="a7"/>
        <w:numPr>
          <w:ilvl w:val="0"/>
          <w:numId w:val="4"/>
        </w:numPr>
        <w:spacing w:after="24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повышение эффективности и качества педагогической деятельности;</w:t>
      </w:r>
    </w:p>
    <w:p w:rsidR="00B54D91" w:rsidRPr="00B54D91" w:rsidRDefault="00B54D91" w:rsidP="00645139">
      <w:pPr>
        <w:pStyle w:val="a7"/>
        <w:numPr>
          <w:ilvl w:val="0"/>
          <w:numId w:val="4"/>
        </w:numPr>
        <w:spacing w:after="24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выявление перспектив использования потенциальных возможностей педагогических работников;</w:t>
      </w:r>
    </w:p>
    <w:p w:rsidR="00B54D91" w:rsidRPr="00B54D91" w:rsidRDefault="00B54D91" w:rsidP="00645139">
      <w:pPr>
        <w:pStyle w:val="a7"/>
        <w:numPr>
          <w:ilvl w:val="0"/>
          <w:numId w:val="4"/>
        </w:numPr>
        <w:spacing w:after="24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организаций;</w:t>
      </w:r>
    </w:p>
    <w:p w:rsidR="00B54D91" w:rsidRPr="00B54D91" w:rsidRDefault="00B54D91" w:rsidP="00645139">
      <w:pPr>
        <w:pStyle w:val="a7"/>
        <w:numPr>
          <w:ilvl w:val="0"/>
          <w:numId w:val="4"/>
        </w:numPr>
        <w:spacing w:after="24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обеспечение </w:t>
      </w:r>
      <w:proofErr w:type="gramStart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дифференциации размеров оплаты труда педагогических работников</w:t>
      </w:r>
      <w:proofErr w:type="gramEnd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Основными принципами проведения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Нормативная правовая база аттестации:</w:t>
      </w:r>
    </w:p>
    <w:p w:rsidR="00B54D91" w:rsidRPr="00B54D91" w:rsidRDefault="00003BF1" w:rsidP="0064513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hyperlink r:id="rId6" w:history="1">
        <w:r w:rsidR="00B54D91" w:rsidRPr="00B54D91">
          <w:rPr>
            <w:rFonts w:ascii="Times New Roman" w:eastAsia="Times New Roman" w:hAnsi="Times New Roman" w:cs="Times New Roman"/>
            <w:color w:val="42839F"/>
            <w:sz w:val="28"/>
            <w:szCs w:val="28"/>
            <w:u w:val="single"/>
            <w:bdr w:val="none" w:sz="0" w:space="0" w:color="auto" w:frame="1"/>
            <w:lang w:eastAsia="ru-RU"/>
          </w:rPr>
          <w:t>Закон № 273-ФЗ "Об образовании в Российской Федерации"</w:t>
        </w:r>
      </w:hyperlink>
      <w:r w:rsidR="00B54D91"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</w:p>
    <w:p w:rsidR="00B54D91" w:rsidRPr="00B54D91" w:rsidRDefault="00003BF1" w:rsidP="0064513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hyperlink r:id="rId7" w:history="1">
        <w:r w:rsidR="00B54D91" w:rsidRPr="00B54D91">
          <w:rPr>
            <w:rFonts w:ascii="Times New Roman" w:eastAsia="Times New Roman" w:hAnsi="Times New Roman" w:cs="Times New Roman"/>
            <w:color w:val="42839F"/>
            <w:sz w:val="28"/>
            <w:szCs w:val="28"/>
            <w:u w:val="single"/>
            <w:bdr w:val="none" w:sz="0" w:space="0" w:color="auto" w:frame="1"/>
            <w:lang w:eastAsia="ru-RU"/>
          </w:rPr>
          <w:t>трудовой кодекс РФ</w:t>
        </w:r>
      </w:hyperlink>
      <w:r w:rsidR="00B54D91"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(статьи 196, 81);</w:t>
      </w:r>
    </w:p>
    <w:p w:rsidR="00B54D91" w:rsidRPr="00B54D91" w:rsidRDefault="00003BF1" w:rsidP="0064513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hyperlink r:id="rId8" w:history="1">
        <w:r w:rsidR="00B54D91" w:rsidRPr="00B54D91">
          <w:rPr>
            <w:rFonts w:ascii="Times New Roman" w:eastAsia="Times New Roman" w:hAnsi="Times New Roman" w:cs="Times New Roman"/>
            <w:color w:val="42839F"/>
            <w:sz w:val="28"/>
            <w:szCs w:val="28"/>
            <w:u w:val="single"/>
            <w:bdr w:val="none" w:sz="0" w:space="0" w:color="auto" w:frame="1"/>
            <w:lang w:eastAsia="ru-RU"/>
          </w:rPr>
          <w:t>приказ Министерства образования и науки Российской Федерации </w:t>
        </w:r>
      </w:hyperlink>
      <w:r w:rsidR="00B54D91"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 07.04.2014 № 276 «Об утверждении порядка проведения аттестации педагогических работников организаций, осуществляющих образовательную деятельность»;</w:t>
      </w:r>
    </w:p>
    <w:p w:rsidR="00B54D91" w:rsidRPr="00B54D91" w:rsidRDefault="00003BF1" w:rsidP="0064513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hyperlink r:id="rId9" w:history="1">
        <w:r w:rsidR="00B54D91" w:rsidRPr="00B54D91">
          <w:rPr>
            <w:rFonts w:ascii="Times New Roman" w:eastAsia="Times New Roman" w:hAnsi="Times New Roman" w:cs="Times New Roman"/>
            <w:color w:val="42839F"/>
            <w:sz w:val="28"/>
            <w:szCs w:val="28"/>
            <w:u w:val="single"/>
            <w:bdr w:val="none" w:sz="0" w:space="0" w:color="auto" w:frame="1"/>
            <w:lang w:eastAsia="ru-RU"/>
          </w:rPr>
          <w:t>приказ Министерства труда и социальной защиты Российской Федерации</w:t>
        </w:r>
      </w:hyperlink>
      <w:r w:rsidR="00B54D91"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от 18.10.2013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B54D91" w:rsidRPr="00B54D91" w:rsidRDefault="00B54D91" w:rsidP="0064513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соответствии с </w:t>
      </w:r>
      <w:hyperlink r:id="rId10" w:history="1">
        <w:r w:rsidRPr="00B54D91">
          <w:rPr>
            <w:rFonts w:ascii="Times New Roman" w:eastAsia="Times New Roman" w:hAnsi="Times New Roman" w:cs="Times New Roman"/>
            <w:color w:val="42839F"/>
            <w:sz w:val="28"/>
            <w:szCs w:val="28"/>
            <w:u w:val="single"/>
            <w:bdr w:val="none" w:sz="0" w:space="0" w:color="auto" w:frame="1"/>
            <w:lang w:eastAsia="ru-RU"/>
          </w:rPr>
          <w:t>приказом</w:t>
        </w:r>
      </w:hyperlink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Министерства труда и социальной защиты Российской Федерации от 25.12.2014 № 1115н профессиональный стандарт "Педагог (воспитатель, учитель)" будет применяться с 1 января 2017 года;</w:t>
      </w:r>
    </w:p>
    <w:p w:rsidR="00B54D91" w:rsidRPr="00B54D91" w:rsidRDefault="00003BF1" w:rsidP="0064513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hyperlink r:id="rId11" w:history="1">
        <w:r w:rsidR="00B54D91" w:rsidRPr="00B54D91">
          <w:rPr>
            <w:rFonts w:ascii="Times New Roman" w:eastAsia="Times New Roman" w:hAnsi="Times New Roman" w:cs="Times New Roman"/>
            <w:color w:val="42839F"/>
            <w:sz w:val="28"/>
            <w:szCs w:val="28"/>
            <w:u w:val="single"/>
            <w:bdr w:val="none" w:sz="0" w:space="0" w:color="auto" w:frame="1"/>
            <w:lang w:eastAsia="ru-RU"/>
          </w:rPr>
          <w:t>приказ Министерства здравоохранения и социального развития Российской Федерации</w:t>
        </w:r>
      </w:hyperlink>
      <w:r w:rsidR="00B54D91"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 от 26.08.2010 № 761н «Об утверждении Единого квалификационного справочника должностей руководителей, специалистов и </w:t>
      </w:r>
      <w:r w:rsidR="00B54D91"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служащих, раздел «Квалификационные характеристики должностей работников образования»;</w:t>
      </w:r>
    </w:p>
    <w:p w:rsidR="00B54D91" w:rsidRDefault="00003BF1" w:rsidP="00645139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hyperlink r:id="rId12" w:history="1">
        <w:r w:rsidR="00B54D91" w:rsidRPr="00B54D91">
          <w:rPr>
            <w:rFonts w:ascii="Times New Roman" w:eastAsia="Times New Roman" w:hAnsi="Times New Roman" w:cs="Times New Roman"/>
            <w:color w:val="42839F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</w:t>
        </w:r>
      </w:hyperlink>
      <w:r w:rsidR="00B54D91"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Правительства РФ от 08.08.2013 № 678</w:t>
      </w:r>
      <w:proofErr w:type="gramStart"/>
      <w:r w:rsidR="00B54D91"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О</w:t>
      </w:r>
      <w:proofErr w:type="gramEnd"/>
      <w:r w:rsidR="00B54D91"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 утверждении номенклатуры должностей педагогических работников, должностей руководителей.</w:t>
      </w:r>
    </w:p>
    <w:p w:rsidR="00645139" w:rsidRPr="00B54D91" w:rsidRDefault="00645139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Что нового?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Аттестация на установление соответствия пед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агогического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работника занимаемой должности на основе оценки его профессиональной деятельности теперь проводят сами образовательные организации, которые для этого создают аттестационные комиссии.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Новый Порядок расширил категории педагогических работников, которые не проходят аттестацию. К ранее действовавшему списку добавились педагоги, которые занимают свою должность менее 2 лет и те, кто проболел более 4 месяцев.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 Внесены изменения и в порядок прохождения аттестации по желанию — когда учитель хочет получить более высокую квалификационную категорию: первую или высшую.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По новым правилам  к действовавшим критериям оценки добавились результаты проверок, которые с этого года ежегодно будут проводить специалисты </w:t>
      </w:r>
      <w:proofErr w:type="spellStart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 учебных заведениях; учителя должны готовить не только двух-трех лучших учеников, а стараться выявить и поддержать таланты у всех учащихся и, кроме того, помочь детям, отстающим в учебе.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По новым правилам, результаты экспертизы на присвоение учителю высшей квалификации будут публиковаться в интернете — на сайтах органов государственной власти. Те, кому в присвоении высшей квалификации откажут, могут попробовать себя снова — через год.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работе с документом обращаем внимание на следующие положения Порядка.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1.Об имеющихся у работников квалификационных категориях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Установлено, что 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квалификационные  категории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     установленные пед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агогическим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работникам  государственных и муниципальных образовательных учреждений ранее,  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сохраняются в течение срока, на который они были установлены. 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2. Виды аттестации</w:t>
      </w:r>
    </w:p>
    <w:p w:rsidR="00B54D91" w:rsidRPr="00B54D91" w:rsidRDefault="00B54D91" w:rsidP="00645139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обязательная</w:t>
      </w:r>
      <w:proofErr w:type="gramEnd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— в целях подтверждения  соответствия  педагогических  работников  занимаемым  ими должностям на основе оценки их профессиональной деятельности;</w:t>
      </w:r>
    </w:p>
    <w:p w:rsidR="00B54D91" w:rsidRPr="00B54D91" w:rsidRDefault="00B54D91" w:rsidP="00645139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добровольная</w:t>
      </w:r>
      <w:proofErr w:type="gramEnd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— по желанию пед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агогические работника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  целях   установления первой или высшей квалификационной категории.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 3.Кто аттестуется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Аттестуются все педа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гогические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работники образовательных организаций, осуществляющих образовательную  деятельность, в т. ч. совместители, а также работники, совмещающие должности наряду с работой в той же организации, определенной трудовым договором.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4. 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Кто освобождается от аттестации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Утвержденный Порядок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не касается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профессорско-преподавательского состава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Аттестацию  в  целях  подтверждения  соответствия    занимаемой должности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не проходят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следующие пед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агогические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работники: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а) педагогические работники,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имеющие квалификационные категории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б)  проработавшие  в  занимаемой  должности 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менее  двух   лет   в организации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в которой проводится аттестация;</w:t>
      </w:r>
      <w:proofErr w:type="gramEnd"/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в)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беременные женщины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;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г)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женщины, находящиеся в отпуске по беременности и родам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Аттестация их возможна 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не ранее чем через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два года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 после выхода из указанного отпуска;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д)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лица, находящиеся в отпуске по уходу за ребенком до достижения им возраста трех лет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Аттестация их возможна 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не ранее чем через два года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 после выхода из указанного отпуска;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) отсутствовавшие на рабочем месте более четырех месяцев подряд   в связи с заболеванием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proofErr w:type="gramEnd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 Аттестация их возможна 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не ранее чем через год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после  выхода   на работу.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.Периодичность и сроки аттестации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Аттестация проводится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 1 раз в 5 лет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Квалификационная категория присваивается сроком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на  5  лет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Срок действия квалификационной категории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продлению не подлежит.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.Принципы аттестации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Коллегиальность,  гласность,  открытость,  обеспечивающие     объективное отношение к педагогическим работникам, недопустимость дискриминации   при проведении аттестации.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7</w:t>
      </w: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.Порядок  аттестации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документе подробно прописан порядок проведения аттестации пед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агогических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работников на соответствие занимаемой должности и присвоение им квалификационных категорий. При этом установлено, что: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а) В соответствии с По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рядком аттестация педагогических работников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  целях   подтверждения соответствия  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занимаемым   ими     должностям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на  основе  оценки  их   профессиональной деятельности проводится </w:t>
      </w:r>
      <w:r w:rsidR="00645139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аттестационными комиссиями, самостоятельно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формируемыми образовательными организациями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,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соответствии  с распорядительным актом работодателя.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  состав аттестационн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ой комиссии организации  должны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входить  председатель   комиссии,     замест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итель председателя, секретарь и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члены комиссии, а также  в  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обязательном</w:t>
      </w:r>
      <w:r w:rsidR="00645139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lastRenderedPageBreak/>
        <w:t>порядке  представитель  выборного  органа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 соответствующ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ей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первичной профсоюзной организации (при наличии такого органа).</w:t>
      </w:r>
    </w:p>
    <w:p w:rsidR="00B54D91" w:rsidRDefault="00645139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 принятии решения </w:t>
      </w:r>
      <w:r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аттестационные   комиссии</w:t>
      </w:r>
      <w:r w:rsidRPr="00645139">
        <w:t xml:space="preserve"> </w:t>
      </w:r>
      <w:r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организаций  также  дают     </w:t>
      </w:r>
      <w:r w:rsidR="00B54D91"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рекомендации </w:t>
      </w:r>
      <w:r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работодателю  о  возможности  на</w:t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значения  на  соответствующие должности </w:t>
      </w:r>
      <w:r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педагогических работников лиц, </w:t>
      </w:r>
      <w:r w:rsidR="00B54D91"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не  имеющих  специальной  подготовки   или стажа </w:t>
      </w:r>
      <w:r w:rsidRPr="00645139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работы, установленных в разделе «Требования к квалификации» раздела «Квалификационные  характеристики  должностей  работников    образования» Единого   квалификационного   справочника   должностей     руководителей, специалистов и служащих и (или)  профессиональными  стандартами,   но обладающих достаточным практическим опытом и компетентностью, выполняющих качественно и</w:t>
      </w:r>
      <w:proofErr w:type="gramEnd"/>
      <w:r w:rsidRPr="00645139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 xml:space="preserve"> в полном объеме возложенные на них должностные обязанности.</w:t>
      </w:r>
    </w:p>
    <w:p w:rsidR="00645139" w:rsidRPr="00B54D91" w:rsidRDefault="00645139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б) Аттестация  педагогических  работников  в  целях   установления квалификационной категории проводится:</w:t>
      </w:r>
    </w:p>
    <w:p w:rsidR="00B54D91" w:rsidRPr="00B54D91" w:rsidRDefault="00B54D91" w:rsidP="00645139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для  педагогических работников организаций, находящихся в ведении  федеральных  органов  исполнительной  власти, — аттестационными   комиссиями,   формируемыми   федеральными      органами исполнительной власти, в ведении которых эти организации находятся;</w:t>
      </w:r>
    </w:p>
    <w:p w:rsidR="00645139" w:rsidRDefault="00B54D91" w:rsidP="00645139">
      <w:pPr>
        <w:pStyle w:val="a7"/>
        <w:numPr>
          <w:ilvl w:val="0"/>
          <w:numId w:val="3"/>
        </w:numPr>
        <w:tabs>
          <w:tab w:val="clear" w:pos="720"/>
          <w:tab w:val="num" w:pos="0"/>
        </w:tabs>
        <w:ind w:left="0" w:firstLine="0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отношении педагогических работников организаций, находящихся  в   ведении субъекта Российской Федерации, педагогических работников муницип</w:t>
      </w:r>
      <w:r w:rsidR="00645139"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альных и частных  организаций - </w:t>
      </w:r>
      <w:r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аттестационными  комиссиями,  фор</w:t>
      </w:r>
      <w:r w:rsidR="00645139"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миру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емыми   уполномоченными </w:t>
      </w:r>
    </w:p>
    <w:p w:rsidR="00645139" w:rsidRPr="00645139" w:rsidRDefault="00645139" w:rsidP="00645139">
      <w:pPr>
        <w:pStyle w:val="a7"/>
        <w:tabs>
          <w:tab w:val="num" w:pos="0"/>
        </w:tabs>
        <w:ind w:left="0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о</w:t>
      </w:r>
      <w:r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рганами государственной  власти  субъектов  Российской   Федерации. </w:t>
      </w:r>
    </w:p>
    <w:p w:rsidR="00B54D91" w:rsidRPr="00B54D91" w:rsidRDefault="00B54D91" w:rsidP="00645139">
      <w:pPr>
        <w:numPr>
          <w:ilvl w:val="0"/>
          <w:numId w:val="3"/>
        </w:numPr>
        <w:tabs>
          <w:tab w:val="clear" w:pos="720"/>
          <w:tab w:val="num" w:pos="0"/>
        </w:tabs>
        <w:spacing w:after="240" w:line="240" w:lineRule="auto"/>
        <w:ind w:left="0" w:firstLine="360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Аттестация педагогических работников проводится на основании их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заявле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ний, подаваемых непосредственно </w:t>
      </w:r>
      <w:r w:rsidR="00645139"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 аттестационную  комиссию,   либо направляемых педагогическими работниками в адрес аттестационной комиссии по почте письмом с уведомлением о вручении или с  уведомлением  в   форме электронного документа   с  использованием информационно-телекоммуникационных сетей общего пользования, в том числе сети «Интернет».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Установлено, что заявления  о  проведении  аттестации  на присвоение квалификационной категории подаются   </w:t>
      </w:r>
      <w:proofErr w:type="spellStart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педработниками</w:t>
      </w:r>
      <w:proofErr w:type="spellEnd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независимо от продолжительности  их работы в организации, в   том числе в период нахождения в отпуске по уходу за ребенком.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Заявления о проведении аттестации в целях  установления   высшей квалификационной категории по должности,  по  которой  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ттестация   будет проводиться впервые, подаются педагогическими работниками </w:t>
      </w:r>
      <w:r w:rsidRPr="00B54D91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не  ранее   чем через  два  года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после  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установления   по   этой</w:t>
      </w:r>
      <w:r w:rsidR="00645139"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должности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первой квалификационной категории.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 xml:space="preserve">Истечение срока действия высшей </w:t>
      </w:r>
      <w:r w:rsidR="00645139"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квалификационной  категории   не  ограничивает право педагогического работника впоследствии  обращаться   в аттестационную комиссию с заявлением о проведении его аттестации в целях установления высшей квалификационной категории по той же должности.</w:t>
      </w:r>
    </w:p>
    <w:p w:rsidR="00645139" w:rsidRPr="00645139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Пед</w:t>
      </w:r>
      <w:r w:rsid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агогические </w:t>
      </w: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работники,  </w:t>
      </w:r>
      <w:r w:rsidR="00645139"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которым  при  проведении   аттестации отказано в установлении квалификационной  категории,  обращаются  по  их желанию в аттестационную комиссию с заявлением о проведении аттестации на ту же квалификационную категорию не ранее чем через год со дня   принятия аттестационной комиссией соответствующего решения.</w:t>
      </w:r>
    </w:p>
    <w:p w:rsidR="00B54D91" w:rsidRPr="00B54D91" w:rsidRDefault="00645139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  переходе  педагогических работников в другую  организацию,  в  том  числе  расположенную  в  другом    субъекте Российской </w:t>
      </w:r>
      <w:proofErr w:type="gramStart"/>
      <w:r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Федерации,  установленные им квалификационные  категории  сохраняются</w:t>
      </w:r>
      <w:proofErr w:type="gramEnd"/>
      <w:r w:rsidRPr="00645139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до окончания срока их действия.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lang w:eastAsia="ru-RU"/>
        </w:rPr>
        <w:t>Обжалование результатов аттестации</w:t>
      </w:r>
    </w:p>
    <w:p w:rsidR="00B54D91" w:rsidRPr="00B54D91" w:rsidRDefault="00B54D91" w:rsidP="00645139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Результаты аттестации  работник вправе обжаловать в соответствии с законодательством Российской Федерации.</w:t>
      </w:r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Источник: приказ </w:t>
      </w:r>
      <w:proofErr w:type="spellStart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Минобрнауки</w:t>
      </w:r>
      <w:proofErr w:type="spellEnd"/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РФ от 7 апреля 2014 года N 276 ИА «ГАРАНТ»: </w:t>
      </w:r>
      <w:hyperlink r:id="rId13" w:anchor="ixzz33Gr34b8p" w:history="1">
        <w:r w:rsidRPr="00B54D91">
          <w:rPr>
            <w:rFonts w:ascii="Times New Roman" w:eastAsia="Times New Roman" w:hAnsi="Times New Roman" w:cs="Times New Roman"/>
            <w:color w:val="42839F"/>
            <w:sz w:val="28"/>
            <w:szCs w:val="28"/>
            <w:u w:val="single"/>
            <w:bdr w:val="none" w:sz="0" w:space="0" w:color="auto" w:frame="1"/>
            <w:lang w:eastAsia="ru-RU"/>
          </w:rPr>
          <w:t>http://www.garant.ru/hotlaw/federal/544899/#ixzz33Gr34b8p</w:t>
        </w:r>
      </w:hyperlink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  </w:t>
      </w:r>
      <w:hyperlink r:id="rId14" w:history="1">
        <w:r w:rsidRPr="00B54D91">
          <w:rPr>
            <w:rFonts w:ascii="Times New Roman" w:eastAsia="Times New Roman" w:hAnsi="Times New Roman" w:cs="Times New Roman"/>
            <w:color w:val="42839F"/>
            <w:sz w:val="28"/>
            <w:szCs w:val="28"/>
            <w:u w:val="single"/>
            <w:bdr w:val="none" w:sz="0" w:space="0" w:color="auto" w:frame="1"/>
            <w:lang w:eastAsia="ru-RU"/>
          </w:rPr>
          <w:t>«Российская газета» — www.rg.ru</w:t>
        </w:r>
      </w:hyperlink>
    </w:p>
    <w:p w:rsidR="00B54D91" w:rsidRPr="00B54D91" w:rsidRDefault="00B54D91" w:rsidP="0064513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B54D91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991E44" w:rsidRDefault="00003BF1">
      <w:r>
        <w:t>С нормативными документами по аттестации педагогических работников можно познакомиться на сайтах:</w:t>
      </w:r>
    </w:p>
    <w:p w:rsidR="00003BF1" w:rsidRDefault="00003BF1" w:rsidP="00003BF1">
      <w:r>
        <w:t xml:space="preserve">Министерства образования Свердловской области </w:t>
      </w:r>
      <w:hyperlink r:id="rId15" w:history="1">
        <w:r w:rsidRPr="003D07D9">
          <w:rPr>
            <w:rStyle w:val="a3"/>
          </w:rPr>
          <w:t>http://www.minobraz.ru/attestacia/</w:t>
        </w:r>
      </w:hyperlink>
    </w:p>
    <w:p w:rsidR="00003BF1" w:rsidRDefault="00003BF1" w:rsidP="00003BF1">
      <w:pPr>
        <w:rPr>
          <w:rStyle w:val="a3"/>
        </w:rPr>
      </w:pPr>
      <w:r>
        <w:t xml:space="preserve">Института развития образования </w:t>
      </w:r>
      <w:hyperlink r:id="rId16" w:history="1">
        <w:r w:rsidRPr="003D07D9">
          <w:rPr>
            <w:rStyle w:val="a3"/>
          </w:rPr>
          <w:t>http://www.irro.ru/</w:t>
        </w:r>
      </w:hyperlink>
    </w:p>
    <w:p w:rsidR="00003BF1" w:rsidRDefault="00003BF1" w:rsidP="00003BF1">
      <w:bookmarkStart w:id="0" w:name="_GoBack"/>
      <w:bookmarkEnd w:id="0"/>
    </w:p>
    <w:sectPr w:rsidR="00003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861"/>
    <w:multiLevelType w:val="hybridMultilevel"/>
    <w:tmpl w:val="C14E4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FF45286"/>
    <w:multiLevelType w:val="multilevel"/>
    <w:tmpl w:val="30EA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849"/>
    <w:multiLevelType w:val="multilevel"/>
    <w:tmpl w:val="CE6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0C5171"/>
    <w:multiLevelType w:val="multilevel"/>
    <w:tmpl w:val="6364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91"/>
    <w:rsid w:val="00003BF1"/>
    <w:rsid w:val="00645139"/>
    <w:rsid w:val="00991E44"/>
    <w:rsid w:val="00B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54D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4D91"/>
    <w:rPr>
      <w:b/>
      <w:bCs/>
    </w:rPr>
  </w:style>
  <w:style w:type="character" w:styleId="a6">
    <w:name w:val="Emphasis"/>
    <w:basedOn w:val="a0"/>
    <w:uiPriority w:val="20"/>
    <w:qFormat/>
    <w:rsid w:val="00B54D91"/>
    <w:rPr>
      <w:i/>
      <w:iCs/>
    </w:rPr>
  </w:style>
  <w:style w:type="paragraph" w:styleId="a7">
    <w:name w:val="List Paragraph"/>
    <w:basedOn w:val="a"/>
    <w:uiPriority w:val="34"/>
    <w:qFormat/>
    <w:rsid w:val="00B54D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D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D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54D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4D91"/>
    <w:rPr>
      <w:b/>
      <w:bCs/>
    </w:rPr>
  </w:style>
  <w:style w:type="character" w:styleId="a6">
    <w:name w:val="Emphasis"/>
    <w:basedOn w:val="a0"/>
    <w:uiPriority w:val="20"/>
    <w:qFormat/>
    <w:rsid w:val="00B54D91"/>
    <w:rPr>
      <w:i/>
      <w:iCs/>
    </w:rPr>
  </w:style>
  <w:style w:type="paragraph" w:styleId="a7">
    <w:name w:val="List Paragraph"/>
    <w:basedOn w:val="a"/>
    <w:uiPriority w:val="34"/>
    <w:qFormat/>
    <w:rsid w:val="00B54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5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533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80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o.ru/files/fck/File/evtushenko/Prikaz_Minobrnauki_Rossii_ot_07_04_2014____276_Ob_utverzhdenii_porjadka_provedenija_attestacii_pedagogi4eskih_rabotnikov.docx" TargetMode="External"/><Relationship Id="rId13" Type="http://schemas.openxmlformats.org/officeDocument/2006/relationships/hyperlink" Target="http://www.garant.ru/hotlaw/federal/544899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krao.ru/files/fck/File/evtushenko/attestaciyui/Trydovoi_kodeks_RF.doc" TargetMode="External"/><Relationship Id="rId12" Type="http://schemas.openxmlformats.org/officeDocument/2006/relationships/hyperlink" Target="http://www.krao.ru/files/fck/File/evtushenko/Nomenklatura_dolzhnostei-Postanovlenie_Pravitelstva_RF_ot_08_08_2013___678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irr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rao.ru/files/fck/File/evtushenko/Zakon___273-FZ_Ob_obrazovanii_v_Rossiiskoi_Federacii,_2012.docx" TargetMode="External"/><Relationship Id="rId11" Type="http://schemas.openxmlformats.org/officeDocument/2006/relationships/hyperlink" Target="http://www.krao.ru/files/fck/File/evtushenko/attestaciyui/Prikaz(1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inobraz.ru/attestacia/" TargetMode="External"/><Relationship Id="rId10" Type="http://schemas.openxmlformats.org/officeDocument/2006/relationships/hyperlink" Target="http://www.krao.ru/files/fck/File/evtushenko/Prikaz_Mintruda_ob_izmenenii_srokov_vstuplenija_profstandarta_pedagoga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ao.ru/files/fck/File/evtushenko/PS_18_10_2013.doc" TargetMode="External"/><Relationship Id="rId14" Type="http://schemas.openxmlformats.org/officeDocument/2006/relationships/hyperlink" Target="http://www.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2018-02-06T06:16:00Z</dcterms:created>
  <dcterms:modified xsi:type="dcterms:W3CDTF">2018-02-06T06:51:00Z</dcterms:modified>
</cp:coreProperties>
</file>