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BB" w:rsidRPr="009B22BB" w:rsidRDefault="009B22BB" w:rsidP="009B22BB">
      <w:pPr>
        <w:pStyle w:val="a3"/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9B22BB">
        <w:rPr>
          <w:b/>
          <w:bCs/>
          <w:color w:val="943634" w:themeColor="accent2" w:themeShade="BF"/>
          <w:sz w:val="32"/>
          <w:szCs w:val="32"/>
        </w:rPr>
        <w:t>Требования к квалификационным категориям</w:t>
      </w:r>
    </w:p>
    <w:p w:rsidR="009B22BB" w:rsidRDefault="009B22BB" w:rsidP="009B2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color w:val="008000"/>
          <w:sz w:val="28"/>
          <w:szCs w:val="28"/>
        </w:rPr>
        <w:t> </w:t>
      </w:r>
    </w:p>
    <w:p w:rsidR="009B22BB" w:rsidRDefault="009B22BB" w:rsidP="009B2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i/>
          <w:iCs/>
          <w:color w:val="333333"/>
          <w:sz w:val="26"/>
          <w:szCs w:val="26"/>
        </w:rPr>
        <w:t xml:space="preserve">(в соответствии с  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>
        <w:rPr>
          <w:rStyle w:val="a4"/>
          <w:i/>
          <w:iCs/>
          <w:color w:val="333333"/>
          <w:sz w:val="26"/>
          <w:szCs w:val="26"/>
        </w:rPr>
        <w:t>Минобрнауки</w:t>
      </w:r>
      <w:proofErr w:type="spellEnd"/>
      <w:r>
        <w:rPr>
          <w:rStyle w:val="a4"/>
          <w:i/>
          <w:iCs/>
          <w:color w:val="333333"/>
          <w:sz w:val="26"/>
          <w:szCs w:val="26"/>
        </w:rPr>
        <w:t xml:space="preserve"> РФ </w:t>
      </w:r>
      <w:r>
        <w:rPr>
          <w:rStyle w:val="a4"/>
          <w:color w:val="333333"/>
          <w:sz w:val="26"/>
          <w:szCs w:val="26"/>
        </w:rPr>
        <w:t>от 7 апреля 2014 года № 276</w:t>
      </w:r>
      <w:r>
        <w:rPr>
          <w:rStyle w:val="a4"/>
          <w:i/>
          <w:iCs/>
          <w:color w:val="333333"/>
          <w:sz w:val="26"/>
          <w:szCs w:val="26"/>
        </w:rPr>
        <w:t>)</w:t>
      </w:r>
    </w:p>
    <w:p w:rsidR="009B22BB" w:rsidRDefault="009B22BB" w:rsidP="009B2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i/>
          <w:iCs/>
          <w:color w:val="333333"/>
          <w:sz w:val="26"/>
          <w:szCs w:val="26"/>
        </w:rPr>
        <w:t> </w:t>
      </w:r>
    </w:p>
    <w:p w:rsidR="009B22BB" w:rsidRDefault="009B22BB" w:rsidP="009B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color w:val="000000"/>
        </w:rPr>
        <w:t>  </w:t>
      </w:r>
      <w:r>
        <w:rPr>
          <w:rStyle w:val="a4"/>
          <w:color w:val="76923C"/>
          <w:sz w:val="30"/>
          <w:szCs w:val="30"/>
        </w:rPr>
        <w:t>П. 36. Первая  квалификационная  категория  педагогическим   работникам </w:t>
      </w:r>
      <w:r>
        <w:rPr>
          <w:rStyle w:val="a4"/>
          <w:color w:val="000000"/>
          <w:sz w:val="30"/>
          <w:szCs w:val="30"/>
        </w:rPr>
        <w:t>устанавливается на основе:</w:t>
      </w:r>
    </w:p>
    <w:p w:rsidR="009B22BB" w:rsidRDefault="009B22BB" w:rsidP="009B22BB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Wingdings" w:hAnsi="Wingdings" w:cs="Arial"/>
          <w:color w:val="000000"/>
          <w:sz w:val="30"/>
          <w:szCs w:val="30"/>
        </w:rPr>
        <w:t>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30"/>
          <w:szCs w:val="30"/>
        </w:rPr>
        <w:t>стабильных   положительных   результатов   освоения     </w:t>
      </w:r>
      <w:proofErr w:type="gramStart"/>
      <w:r>
        <w:rPr>
          <w:color w:val="000000"/>
          <w:sz w:val="30"/>
          <w:szCs w:val="30"/>
        </w:rPr>
        <w:t>обучающимися</w:t>
      </w:r>
      <w:proofErr w:type="gramEnd"/>
      <w:r>
        <w:rPr>
          <w:color w:val="000000"/>
          <w:sz w:val="30"/>
          <w:szCs w:val="30"/>
        </w:rPr>
        <w:t xml:space="preserve"> образовательных программ по итогам мониторингов, проводимых организацией;</w:t>
      </w:r>
    </w:p>
    <w:p w:rsidR="009B22BB" w:rsidRDefault="009B22BB" w:rsidP="009B22BB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Wingdings" w:hAnsi="Wingdings" w:cs="Arial"/>
          <w:color w:val="000000"/>
          <w:sz w:val="30"/>
          <w:szCs w:val="30"/>
        </w:rPr>
        <w:t>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30"/>
          <w:szCs w:val="30"/>
        </w:rPr>
        <w:t>стабильных   положительных   результатов   освоения     обучающимися образовательных программ  по  итогам  мониторинга  системы   образования, проводимого  в  порядке,  установленном  постановлением     Правительства Российской Федерации от 5 августа 2013 г. N 662*(5);</w:t>
      </w:r>
    </w:p>
    <w:p w:rsidR="009B22BB" w:rsidRDefault="009B22BB" w:rsidP="009B22BB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Wingdings" w:hAnsi="Wingdings" w:cs="Arial"/>
          <w:color w:val="000000"/>
          <w:sz w:val="30"/>
          <w:szCs w:val="30"/>
        </w:rPr>
        <w:t>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30"/>
          <w:szCs w:val="30"/>
        </w:rPr>
        <w:t>выявления  развития   у   обучающихся   способностей     к   научной (интеллектуальной), творческой, физкультурно-спортивной деятельности;</w:t>
      </w:r>
    </w:p>
    <w:p w:rsidR="009B22BB" w:rsidRDefault="009B22BB" w:rsidP="009B22BB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Wingdings" w:hAnsi="Wingdings" w:cs="Arial"/>
          <w:color w:val="000000"/>
          <w:sz w:val="30"/>
          <w:szCs w:val="30"/>
        </w:rPr>
        <w:t></w:t>
      </w:r>
      <w:r>
        <w:rPr>
          <w:color w:val="000000"/>
          <w:sz w:val="14"/>
          <w:szCs w:val="14"/>
        </w:rPr>
        <w:t>           </w:t>
      </w:r>
      <w:r>
        <w:rPr>
          <w:color w:val="000000"/>
          <w:sz w:val="30"/>
          <w:szCs w:val="30"/>
        </w:rPr>
        <w:t>личного вклада в повышение качества образования,   совершенствования методов  обучения  и  воспитания,   транслирования   в     педагогических коллективах  опыта  практических  результатов  своей     профессиональной деятельности,  активного  участия  в  работе  методических    объединений педагогических работников организации.</w:t>
      </w:r>
    </w:p>
    <w:p w:rsidR="009B22BB" w:rsidRDefault="009B22BB" w:rsidP="009B2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</w:rPr>
        <w:t> </w:t>
      </w:r>
    </w:p>
    <w:p w:rsidR="009B22BB" w:rsidRDefault="009B22BB" w:rsidP="009B22BB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</w:rPr>
        <w:t> </w:t>
      </w:r>
    </w:p>
    <w:p w:rsidR="009B22BB" w:rsidRDefault="009B22BB" w:rsidP="009B22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b/>
          <w:bCs/>
          <w:color w:val="76923C"/>
          <w:sz w:val="30"/>
          <w:szCs w:val="30"/>
        </w:rPr>
        <w:t>П. 37. Высшая  квалификационная  категория педагогическим работникам </w:t>
      </w:r>
      <w:r>
        <w:rPr>
          <w:color w:val="000000"/>
          <w:sz w:val="30"/>
          <w:szCs w:val="30"/>
        </w:rPr>
        <w:t>устанавливается на основе:</w:t>
      </w:r>
    </w:p>
    <w:p w:rsidR="009B22BB" w:rsidRDefault="009B22BB" w:rsidP="009B22BB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Wingdings" w:hAnsi="Wingdings" w:cs="Arial"/>
          <w:color w:val="000000"/>
          <w:sz w:val="30"/>
          <w:szCs w:val="30"/>
        </w:rPr>
        <w:t></w:t>
      </w:r>
      <w:r>
        <w:rPr>
          <w:color w:val="000000"/>
          <w:sz w:val="14"/>
          <w:szCs w:val="14"/>
        </w:rPr>
        <w:t>          </w:t>
      </w:r>
      <w:r>
        <w:rPr>
          <w:color w:val="000000"/>
          <w:sz w:val="30"/>
          <w:szCs w:val="30"/>
        </w:rPr>
        <w:t xml:space="preserve">достижения </w:t>
      </w:r>
      <w:proofErr w:type="gramStart"/>
      <w:r>
        <w:rPr>
          <w:color w:val="000000"/>
          <w:sz w:val="30"/>
          <w:szCs w:val="30"/>
        </w:rPr>
        <w:t>обучающимися</w:t>
      </w:r>
      <w:proofErr w:type="gramEnd"/>
      <w:r>
        <w:rPr>
          <w:color w:val="000000"/>
          <w:sz w:val="30"/>
          <w:szCs w:val="30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9B22BB" w:rsidRDefault="009B22BB" w:rsidP="009B22BB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Wingdings" w:hAnsi="Wingdings" w:cs="Arial"/>
          <w:color w:val="000000"/>
          <w:sz w:val="30"/>
          <w:szCs w:val="30"/>
        </w:rPr>
        <w:t></w:t>
      </w:r>
      <w:r>
        <w:rPr>
          <w:color w:val="000000"/>
          <w:sz w:val="14"/>
          <w:szCs w:val="14"/>
        </w:rPr>
        <w:t>           </w:t>
      </w:r>
      <w:r>
        <w:rPr>
          <w:color w:val="000000"/>
          <w:sz w:val="30"/>
          <w:szCs w:val="30"/>
        </w:rPr>
        <w:t>достижения   обучающимися   положительных   результатов     освоения образовательных программ  по  итогам  мониторинга  системы   образования, проводимого  в  порядке,  установленном  постановлением     Правительства Российской Федерации от 5 августа 2013 г. N 662*(5);</w:t>
      </w:r>
    </w:p>
    <w:p w:rsidR="009B22BB" w:rsidRDefault="009B22BB" w:rsidP="009B22BB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Wingdings" w:hAnsi="Wingdings" w:cs="Arial"/>
          <w:color w:val="000000"/>
          <w:sz w:val="30"/>
          <w:szCs w:val="30"/>
        </w:rPr>
        <w:t>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30"/>
          <w:szCs w:val="30"/>
        </w:rPr>
        <w:t>выявления  и   развития   </w:t>
      </w:r>
      <w:proofErr w:type="gramStart"/>
      <w:r>
        <w:rPr>
          <w:color w:val="000000"/>
          <w:sz w:val="30"/>
          <w:szCs w:val="30"/>
        </w:rPr>
        <w:t>способностей</w:t>
      </w:r>
      <w:proofErr w:type="gramEnd"/>
      <w:r>
        <w:rPr>
          <w:color w:val="000000"/>
          <w:sz w:val="30"/>
          <w:szCs w:val="30"/>
        </w:rPr>
        <w:t xml:space="preserve">   обучающихся     к   научной (интеллектуальной), творческой, физкультурно-спортивной </w:t>
      </w:r>
      <w:r>
        <w:rPr>
          <w:color w:val="000000"/>
          <w:sz w:val="30"/>
          <w:szCs w:val="30"/>
        </w:rPr>
        <w:lastRenderedPageBreak/>
        <w:t>деятельности,   а также их участия в олимпиадах, конкурсах, фестивалях, соревнованиях;</w:t>
      </w:r>
    </w:p>
    <w:p w:rsidR="009B22BB" w:rsidRDefault="009B22BB" w:rsidP="009B22BB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Wingdings" w:hAnsi="Wingdings" w:cs="Arial"/>
          <w:color w:val="000000"/>
          <w:sz w:val="30"/>
          <w:szCs w:val="30"/>
        </w:rPr>
        <w:t></w:t>
      </w:r>
      <w:r>
        <w:rPr>
          <w:color w:val="000000"/>
          <w:sz w:val="14"/>
          <w:szCs w:val="14"/>
        </w:rPr>
        <w:t>            </w:t>
      </w:r>
      <w:r>
        <w:rPr>
          <w:color w:val="000000"/>
          <w:sz w:val="30"/>
          <w:szCs w:val="30"/>
        </w:rPr>
        <w:t>личного вклада в повышение качества образования,   совершенствования методов обучения  и  воспитания,  и  продуктивного  использования   новых образовательных технологий, транслирования в педагогических   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9B22BB" w:rsidRPr="009B22BB" w:rsidRDefault="009B22BB" w:rsidP="009B22BB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333333"/>
          <w:sz w:val="28"/>
          <w:szCs w:val="26"/>
        </w:rPr>
      </w:pPr>
      <w:r w:rsidRPr="009B22BB">
        <w:rPr>
          <w:rFonts w:ascii="Wingdings" w:hAnsi="Wingdings"/>
          <w:color w:val="000000"/>
          <w:sz w:val="32"/>
          <w:szCs w:val="30"/>
        </w:rPr>
        <w:t></w:t>
      </w:r>
      <w:r w:rsidRPr="009B22BB">
        <w:rPr>
          <w:color w:val="000000"/>
          <w:sz w:val="16"/>
          <w:szCs w:val="14"/>
        </w:rPr>
        <w:t>          </w:t>
      </w:r>
      <w:r w:rsidRPr="009B22BB">
        <w:rPr>
          <w:color w:val="000000"/>
          <w:sz w:val="28"/>
        </w:rPr>
        <w:t xml:space="preserve">активного участия в работе методических объединений   педагогических работников   организаций,   в   разработке       программно-методического сопровождения образовательного процесса, профессиональных </w:t>
      </w:r>
      <w:proofErr w:type="gramStart"/>
      <w:r w:rsidRPr="009B22BB">
        <w:rPr>
          <w:color w:val="000000"/>
          <w:sz w:val="28"/>
        </w:rPr>
        <w:t>конкурсах</w:t>
      </w:r>
      <w:proofErr w:type="gramEnd"/>
      <w:r w:rsidRPr="009B22BB">
        <w:rPr>
          <w:color w:val="000000"/>
          <w:sz w:val="28"/>
        </w:rPr>
        <w:t>.</w:t>
      </w:r>
    </w:p>
    <w:p w:rsidR="001071D9" w:rsidRPr="009B22BB" w:rsidRDefault="009B22BB" w:rsidP="009B22BB">
      <w:pPr>
        <w:jc w:val="both"/>
        <w:rPr>
          <w:sz w:val="24"/>
        </w:rPr>
      </w:pPr>
    </w:p>
    <w:sectPr w:rsidR="001071D9" w:rsidRPr="009B22BB" w:rsidSect="0022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2A90"/>
    <w:multiLevelType w:val="multilevel"/>
    <w:tmpl w:val="7F42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B22BB"/>
    <w:rsid w:val="001B756F"/>
    <w:rsid w:val="0022012A"/>
    <w:rsid w:val="002222F8"/>
    <w:rsid w:val="00816EE5"/>
    <w:rsid w:val="00895868"/>
    <w:rsid w:val="009B22BB"/>
    <w:rsid w:val="009B48A5"/>
    <w:rsid w:val="009E7624"/>
    <w:rsid w:val="00C225D1"/>
    <w:rsid w:val="00E71D38"/>
    <w:rsid w:val="00E92B2E"/>
    <w:rsid w:val="00F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2BB"/>
    <w:rPr>
      <w:b/>
      <w:bCs/>
    </w:rPr>
  </w:style>
  <w:style w:type="paragraph" w:styleId="a5">
    <w:name w:val="List Paragraph"/>
    <w:basedOn w:val="a"/>
    <w:uiPriority w:val="34"/>
    <w:qFormat/>
    <w:rsid w:val="009B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UserSU</dc:creator>
  <cp:lastModifiedBy>UserSU</cp:lastModifiedBy>
  <cp:revision>2</cp:revision>
  <dcterms:created xsi:type="dcterms:W3CDTF">2020-05-19T07:04:00Z</dcterms:created>
  <dcterms:modified xsi:type="dcterms:W3CDTF">2020-05-19T07:04:00Z</dcterms:modified>
</cp:coreProperties>
</file>